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8E2" w:rsidRPr="00646366" w:rsidRDefault="001A30E1" w:rsidP="00646366">
      <w:pPr>
        <w:ind w:firstLineChars="200" w:firstLine="420"/>
      </w:pPr>
      <w:r w:rsidRPr="00646366">
        <w:t>关于启动</w:t>
      </w:r>
      <w:r w:rsidR="00E75468" w:rsidRPr="00646366">
        <w:t>国家公共资源交易服务平台统一认证工作，</w:t>
      </w:r>
      <w:r w:rsidR="005663EA" w:rsidRPr="00646366">
        <w:t>经</w:t>
      </w:r>
      <w:r w:rsidR="005663EA" w:rsidRPr="00646366">
        <w:rPr>
          <w:rFonts w:hint="eastAsia"/>
        </w:rPr>
        <w:t>中央平台统一</w:t>
      </w:r>
      <w:r w:rsidR="005663EA" w:rsidRPr="00646366">
        <w:rPr>
          <w:rFonts w:hint="eastAsia"/>
        </w:rPr>
        <w:t>协调</w:t>
      </w:r>
      <w:r w:rsidR="005663EA" w:rsidRPr="00646366">
        <w:t>，江西省积极配合，</w:t>
      </w:r>
      <w:r w:rsidR="00E75468" w:rsidRPr="00646366">
        <w:rPr>
          <w:rFonts w:hint="eastAsia"/>
        </w:rPr>
        <w:t>江西省互认工作从</w:t>
      </w:r>
      <w:r w:rsidR="00E75468" w:rsidRPr="00646366">
        <w:rPr>
          <w:rFonts w:hint="eastAsia"/>
        </w:rPr>
        <w:t>10</w:t>
      </w:r>
      <w:r w:rsidR="00E75468" w:rsidRPr="00646366">
        <w:rPr>
          <w:rFonts w:hint="eastAsia"/>
        </w:rPr>
        <w:t>月</w:t>
      </w:r>
      <w:r w:rsidR="00E75468" w:rsidRPr="00646366">
        <w:rPr>
          <w:rFonts w:hint="eastAsia"/>
        </w:rPr>
        <w:t>26</w:t>
      </w:r>
      <w:r w:rsidR="00E75468" w:rsidRPr="00646366">
        <w:rPr>
          <w:rFonts w:hint="eastAsia"/>
        </w:rPr>
        <w:t>号正式启动，</w:t>
      </w:r>
      <w:r w:rsidR="005663EA" w:rsidRPr="00646366">
        <w:rPr>
          <w:rFonts w:hint="eastAsia"/>
        </w:rPr>
        <w:t xml:space="preserve"> </w:t>
      </w:r>
      <w:r w:rsidR="00E75468" w:rsidRPr="00646366">
        <w:rPr>
          <w:rFonts w:hint="eastAsia"/>
        </w:rPr>
        <w:t>10</w:t>
      </w:r>
      <w:r w:rsidR="00E75468" w:rsidRPr="00646366">
        <w:rPr>
          <w:rFonts w:hint="eastAsia"/>
        </w:rPr>
        <w:t>月</w:t>
      </w:r>
      <w:r w:rsidR="00E75468" w:rsidRPr="00646366">
        <w:rPr>
          <w:rFonts w:hint="eastAsia"/>
        </w:rPr>
        <w:t>28</w:t>
      </w:r>
      <w:r w:rsidR="00E75468" w:rsidRPr="00646366">
        <w:rPr>
          <w:rFonts w:hint="eastAsia"/>
        </w:rPr>
        <w:t>号完成了国家接口调用功能；在</w:t>
      </w:r>
      <w:r w:rsidR="00E75468" w:rsidRPr="00646366">
        <w:rPr>
          <w:rFonts w:hint="eastAsia"/>
        </w:rPr>
        <w:t>10</w:t>
      </w:r>
      <w:r w:rsidR="00E75468" w:rsidRPr="00646366">
        <w:rPr>
          <w:rFonts w:hint="eastAsia"/>
        </w:rPr>
        <w:t>月</w:t>
      </w:r>
      <w:r w:rsidR="00E75468" w:rsidRPr="00646366">
        <w:rPr>
          <w:rFonts w:hint="eastAsia"/>
        </w:rPr>
        <w:t xml:space="preserve"> 31</w:t>
      </w:r>
      <w:r w:rsidR="00E75468" w:rsidRPr="00646366">
        <w:rPr>
          <w:rFonts w:hint="eastAsia"/>
        </w:rPr>
        <w:t>号完成请求证书协议、认证过程，数据格式认证等功能；</w:t>
      </w:r>
      <w:r w:rsidR="005663EA" w:rsidRPr="00646366">
        <w:rPr>
          <w:rFonts w:hint="eastAsia"/>
        </w:rPr>
        <w:t>于</w:t>
      </w:r>
      <w:r w:rsidR="00E75468" w:rsidRPr="00646366">
        <w:rPr>
          <w:rFonts w:hint="eastAsia"/>
        </w:rPr>
        <w:t>11</w:t>
      </w:r>
      <w:r w:rsidR="00E75468" w:rsidRPr="00646366">
        <w:rPr>
          <w:rFonts w:hint="eastAsia"/>
        </w:rPr>
        <w:t>月</w:t>
      </w:r>
      <w:r w:rsidR="00E75468" w:rsidRPr="00646366">
        <w:rPr>
          <w:rFonts w:hint="eastAsia"/>
        </w:rPr>
        <w:t>3</w:t>
      </w:r>
      <w:r w:rsidR="00E75468" w:rsidRPr="00646366">
        <w:rPr>
          <w:rFonts w:hint="eastAsia"/>
        </w:rPr>
        <w:t>号，完成了整体功能开发及测试</w:t>
      </w:r>
      <w:r w:rsidR="00E75468" w:rsidRPr="00646366">
        <w:rPr>
          <w:rFonts w:hint="eastAsia"/>
        </w:rPr>
        <w:t>。</w:t>
      </w:r>
    </w:p>
    <w:p w:rsidR="00D35B66" w:rsidRDefault="00D35B66" w:rsidP="00646366">
      <w:pPr>
        <w:ind w:firstLineChars="200" w:firstLine="420"/>
        <w:rPr>
          <w:rFonts w:hint="eastAsia"/>
        </w:rPr>
      </w:pPr>
      <w:r w:rsidRPr="00646366">
        <w:rPr>
          <w:rFonts w:hint="eastAsia"/>
        </w:rPr>
        <w:t>实现功能流程：</w:t>
      </w:r>
      <w:bookmarkStart w:id="0" w:name="_GoBack"/>
      <w:bookmarkEnd w:id="0"/>
    </w:p>
    <w:p w:rsidR="003B578B" w:rsidRDefault="005937F0" w:rsidP="005937F0">
      <w:pPr>
        <w:pStyle w:val="a3"/>
        <w:numPr>
          <w:ilvl w:val="0"/>
          <w:numId w:val="1"/>
        </w:numPr>
        <w:ind w:firstLineChars="0"/>
      </w:pPr>
      <w:r>
        <w:t>进入</w:t>
      </w:r>
      <w:r w:rsidR="00F51369">
        <w:t>ca</w:t>
      </w:r>
      <w:r w:rsidR="00F51369">
        <w:t>认证</w:t>
      </w:r>
      <w:r>
        <w:t>登陆地址：</w:t>
      </w:r>
      <w:hyperlink r:id="rId5" w:history="1">
        <w:r w:rsidRPr="009D1040">
          <w:rPr>
            <w:rStyle w:val="a4"/>
          </w:rPr>
          <w:t>http://ggzy.jiangxi.gov.cn/jxhy/loginzs.aspx</w:t>
        </w:r>
      </w:hyperlink>
    </w:p>
    <w:p w:rsidR="005937F0" w:rsidRDefault="005937F0" w:rsidP="005937F0">
      <w:r>
        <w:rPr>
          <w:noProof/>
        </w:rPr>
        <w:drawing>
          <wp:inline distT="0" distB="0" distL="0" distR="0" wp14:anchorId="6E168C75" wp14:editId="5D559F2E">
            <wp:extent cx="5274310" cy="23063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7F0" w:rsidRDefault="005937F0" w:rsidP="005937F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插入单位</w:t>
      </w:r>
      <w:r>
        <w:rPr>
          <w:rFonts w:hint="eastAsia"/>
        </w:rPr>
        <w:t>ca</w:t>
      </w:r>
      <w:r>
        <w:rPr>
          <w:rFonts w:hint="eastAsia"/>
        </w:rPr>
        <w:t>锁，点击页面中的“点击认证”，即可进入“国家认证界面”；如果单位在用户库中存在，则自动完成匹配，并且“点击授权登陆”，即可完成单位登陆。</w:t>
      </w:r>
    </w:p>
    <w:p w:rsidR="00556968" w:rsidRDefault="00556968" w:rsidP="00556968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55D29F4C" wp14:editId="05676C9E">
            <wp:extent cx="5274310" cy="231013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7F0" w:rsidRDefault="005937F0" w:rsidP="005937F0">
      <w:pPr>
        <w:pStyle w:val="a3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0771979B" wp14:editId="282D6288">
            <wp:extent cx="5274310" cy="28968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7D" w:rsidRDefault="009A387D" w:rsidP="009A387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点击授权登陆后，会自动进入单位操作模块页面</w:t>
      </w:r>
    </w:p>
    <w:p w:rsidR="009A387D" w:rsidRDefault="009A387D" w:rsidP="002257FB">
      <w:pPr>
        <w:pStyle w:val="a3"/>
        <w:ind w:left="36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05131B88" wp14:editId="4913F44B">
            <wp:extent cx="5274310" cy="21907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A04" w:rsidRDefault="00690714" w:rsidP="009A387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如未在江西公共资源交易平台注册，则会显示</w:t>
      </w:r>
      <w:r w:rsidR="002257FB">
        <w:rPr>
          <w:rFonts w:hint="eastAsia"/>
        </w:rPr>
        <w:t>如下图</w:t>
      </w:r>
      <w:r w:rsidR="009A387D">
        <w:t>：</w:t>
      </w:r>
    </w:p>
    <w:p w:rsidR="009A387D" w:rsidRDefault="00421818" w:rsidP="009A387D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65846E5C" wp14:editId="00DD050C">
            <wp:extent cx="5274310" cy="28892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7D" w:rsidRDefault="009A387D" w:rsidP="009A387D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则该单位，需进行注册</w:t>
      </w:r>
      <w:r w:rsidR="008E435A">
        <w:rPr>
          <w:rFonts w:hint="eastAsia"/>
        </w:rPr>
        <w:t>，则点击该页面中的“用户名登陆”，然后右下角有个“注册”按钮</w:t>
      </w:r>
      <w:r w:rsidR="00EE5249">
        <w:rPr>
          <w:rFonts w:hint="eastAsia"/>
        </w:rPr>
        <w:t>，点击</w:t>
      </w:r>
    </w:p>
    <w:p w:rsidR="009A387D" w:rsidRDefault="009A387D" w:rsidP="009A387D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53A17903" wp14:editId="5277C6D5">
            <wp:extent cx="5274310" cy="2127885"/>
            <wp:effectExtent l="0" t="0" r="254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7D" w:rsidRDefault="009A387D" w:rsidP="009932DB">
      <w:pPr>
        <w:ind w:leftChars="135" w:left="283"/>
        <w:jc w:val="center"/>
      </w:pPr>
      <w:r>
        <w:rPr>
          <w:noProof/>
        </w:rPr>
        <w:drawing>
          <wp:inline distT="0" distB="0" distL="0" distR="0" wp14:anchorId="1C93AF47" wp14:editId="2F2E7A49">
            <wp:extent cx="5301491" cy="3005593"/>
            <wp:effectExtent l="0" t="0" r="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49252" cy="3089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32DB" w:rsidRDefault="009932DB" w:rsidP="009932DB">
      <w:pPr>
        <w:ind w:leftChars="135" w:left="283"/>
        <w:rPr>
          <w:rFonts w:hint="eastAsia"/>
        </w:rPr>
      </w:pPr>
      <w:r>
        <w:t>输入单位名称，单位性质，等信息，完成确认后，则页面会进入下图显示</w:t>
      </w:r>
    </w:p>
    <w:p w:rsidR="00555117" w:rsidRDefault="009A387D" w:rsidP="003835F9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296C3746" wp14:editId="1F39E27D">
            <wp:extent cx="5274310" cy="232029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CB9" w:rsidRPr="009660F6" w:rsidRDefault="00A53CB9" w:rsidP="003D6F53">
      <w:pPr>
        <w:pStyle w:val="a3"/>
        <w:ind w:left="360" w:firstLineChars="0" w:firstLine="0"/>
        <w:rPr>
          <w:rFonts w:hint="eastAsia"/>
        </w:rPr>
      </w:pPr>
      <w:r>
        <w:t>点击页面中的，</w:t>
      </w:r>
      <w:r>
        <w:t>“</w:t>
      </w:r>
      <w:r>
        <w:t>用户库</w:t>
      </w:r>
      <w:r>
        <w:t>”</w:t>
      </w:r>
      <w:r>
        <w:t>然后基本信息中的修改信息，对信息进行完善</w:t>
      </w:r>
      <w:r w:rsidR="009660F6">
        <w:t>，</w:t>
      </w:r>
      <w:r w:rsidR="009660F6">
        <w:t>带</w:t>
      </w:r>
      <w:r w:rsidR="009660F6">
        <w:t>*</w:t>
      </w:r>
      <w:r w:rsidR="009660F6">
        <w:t>号的为必填项</w:t>
      </w:r>
    </w:p>
    <w:p w:rsidR="009A387D" w:rsidRDefault="009A387D" w:rsidP="003835F9">
      <w:pPr>
        <w:pStyle w:val="a3"/>
        <w:ind w:left="360"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3CD33322" wp14:editId="7426F9B7">
            <wp:extent cx="5274310" cy="2433320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7D" w:rsidRDefault="003D6F53" w:rsidP="00555117">
      <w:pPr>
        <w:pStyle w:val="a3"/>
        <w:ind w:left="360" w:firstLineChars="0" w:firstLine="0"/>
      </w:pPr>
      <w:r>
        <w:t>实现</w:t>
      </w:r>
      <w:r>
        <w:rPr>
          <w:rFonts w:hint="eastAsia"/>
        </w:rPr>
        <w:t>了单位注册以后，对</w:t>
      </w:r>
      <w:r w:rsidR="009A387D">
        <w:t>公共资源交易系统</w:t>
      </w:r>
      <w:r w:rsidR="009A387D">
        <w:t>ca</w:t>
      </w:r>
      <w:r w:rsidR="009A387D">
        <w:t>锁绑定</w:t>
      </w:r>
      <w:r>
        <w:t>，如下</w:t>
      </w:r>
      <w:proofErr w:type="gramStart"/>
      <w:r>
        <w:t>图</w:t>
      </w:r>
      <w:r w:rsidR="00EF6372">
        <w:t>操作</w:t>
      </w:r>
      <w:proofErr w:type="gramEnd"/>
      <w:r w:rsidR="00EF6372">
        <w:t>即可：</w:t>
      </w:r>
    </w:p>
    <w:p w:rsidR="009A387D" w:rsidRDefault="009A387D" w:rsidP="003835F9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1A8B4AC7" wp14:editId="707587F0">
            <wp:extent cx="5274310" cy="208851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87D" w:rsidRDefault="009A387D" w:rsidP="003835F9">
      <w:pPr>
        <w:pStyle w:val="a3"/>
        <w:ind w:left="360" w:firstLineChars="0" w:firstLine="0"/>
        <w:jc w:val="center"/>
      </w:pPr>
      <w:r>
        <w:rPr>
          <w:noProof/>
        </w:rPr>
        <w:drawing>
          <wp:inline distT="0" distB="0" distL="0" distR="0" wp14:anchorId="4B4AC477" wp14:editId="7147C0AF">
            <wp:extent cx="5274310" cy="1992630"/>
            <wp:effectExtent l="0" t="0" r="254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7F0" w:rsidRDefault="005937F0" w:rsidP="005937F0">
      <w:pPr>
        <w:pStyle w:val="a3"/>
        <w:ind w:left="360" w:firstLineChars="0" w:firstLine="0"/>
      </w:pPr>
    </w:p>
    <w:p w:rsidR="005937F0" w:rsidRDefault="005937F0" w:rsidP="005937F0">
      <w:pPr>
        <w:pStyle w:val="a3"/>
        <w:ind w:left="360" w:firstLineChars="0" w:firstLine="0"/>
      </w:pPr>
    </w:p>
    <w:sectPr w:rsidR="00593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133773"/>
    <w:multiLevelType w:val="hybridMultilevel"/>
    <w:tmpl w:val="326EFFA0"/>
    <w:lvl w:ilvl="0" w:tplc="106204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3E0"/>
    <w:rsid w:val="00003D16"/>
    <w:rsid w:val="001A30E1"/>
    <w:rsid w:val="002257FB"/>
    <w:rsid w:val="003835F9"/>
    <w:rsid w:val="003B578B"/>
    <w:rsid w:val="003D6F53"/>
    <w:rsid w:val="00421818"/>
    <w:rsid w:val="004710E3"/>
    <w:rsid w:val="00555117"/>
    <w:rsid w:val="00556968"/>
    <w:rsid w:val="005663EA"/>
    <w:rsid w:val="005937F0"/>
    <w:rsid w:val="00646366"/>
    <w:rsid w:val="00690714"/>
    <w:rsid w:val="006E6301"/>
    <w:rsid w:val="007E7D62"/>
    <w:rsid w:val="00872757"/>
    <w:rsid w:val="008E435A"/>
    <w:rsid w:val="009660F6"/>
    <w:rsid w:val="009932DB"/>
    <w:rsid w:val="009A387D"/>
    <w:rsid w:val="009A49ED"/>
    <w:rsid w:val="00A53CB9"/>
    <w:rsid w:val="00BD0841"/>
    <w:rsid w:val="00BD13E0"/>
    <w:rsid w:val="00D35B66"/>
    <w:rsid w:val="00DD68E2"/>
    <w:rsid w:val="00E219A2"/>
    <w:rsid w:val="00E75468"/>
    <w:rsid w:val="00EE5249"/>
    <w:rsid w:val="00EF6372"/>
    <w:rsid w:val="00F51369"/>
    <w:rsid w:val="00FD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8D552E-A76A-4351-A5A2-738A10B57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37F0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937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://ggzy.jiangxi.gov.cn/jxhy/loginzs.aspx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30</cp:revision>
  <dcterms:created xsi:type="dcterms:W3CDTF">2017-01-05T07:18:00Z</dcterms:created>
  <dcterms:modified xsi:type="dcterms:W3CDTF">2017-01-09T03:17:00Z</dcterms:modified>
</cp:coreProperties>
</file>